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324" w:tblpY="369"/>
        <w:tblW w:w="14199" w:type="dxa"/>
        <w:tblCellSpacing w:w="0" w:type="dxa"/>
        <w:tblBorders>
          <w:top w:val="single" w:sz="2" w:space="0" w:color="B35242"/>
          <w:left w:val="single" w:sz="6" w:space="0" w:color="B35242"/>
          <w:bottom w:val="single" w:sz="6" w:space="0" w:color="B35242"/>
          <w:right w:val="single" w:sz="6" w:space="0" w:color="B3524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9"/>
      </w:tblGrid>
      <w:tr w:rsidR="000D7BB5" w:rsidRPr="000D7BB5" w:rsidTr="000D7BB5">
        <w:trPr>
          <w:trHeight w:val="12899"/>
          <w:tblCellSpacing w:w="0" w:type="dxa"/>
        </w:trPr>
        <w:tc>
          <w:tcPr>
            <w:tcW w:w="14199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D7BB5" w:rsidRPr="000D7BB5" w:rsidRDefault="000D7BB5" w:rsidP="000D7BB5">
            <w:pPr>
              <w:shd w:val="clear" w:color="auto" w:fill="B35242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0D7BB5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Доступ к информационным системам и информационно-телекоммуникационным сетям</w:t>
            </w:r>
          </w:p>
          <w:p w:rsidR="000D7BB5" w:rsidRPr="000D7BB5" w:rsidRDefault="000D7BB5" w:rsidP="000D7BB5">
            <w:pPr>
              <w:spacing w:before="30" w:after="30" w:line="240" w:lineRule="auto"/>
              <w:ind w:right="357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BB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      </w:r>
          </w:p>
          <w:p w:rsidR="000D7BB5" w:rsidRPr="000D7BB5" w:rsidRDefault="000D7BB5" w:rsidP="000D7BB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BB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Информационная база школы оснащена:</w:t>
            </w:r>
          </w:p>
          <w:p w:rsidR="000D7BB5" w:rsidRPr="000D7BB5" w:rsidRDefault="000D7BB5" w:rsidP="000D7B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B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электронной почтой;</w:t>
            </w:r>
          </w:p>
          <w:p w:rsidR="000D7BB5" w:rsidRPr="000D7BB5" w:rsidRDefault="000D7BB5" w:rsidP="000D7B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B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локальной сетью;</w:t>
            </w:r>
          </w:p>
          <w:p w:rsidR="000D7BB5" w:rsidRPr="000D7BB5" w:rsidRDefault="000D7BB5" w:rsidP="000D7B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B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выходом в Интернет;</w:t>
            </w:r>
          </w:p>
          <w:p w:rsidR="000D7BB5" w:rsidRPr="000D7BB5" w:rsidRDefault="000D7BB5" w:rsidP="000D7B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B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разработан и действует школьный сайт.</w:t>
            </w:r>
          </w:p>
          <w:p w:rsidR="000D7BB5" w:rsidRPr="000D7BB5" w:rsidRDefault="000D7BB5" w:rsidP="000D7BB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B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сегодняшний день шк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ола имеет в своем распоряжении </w:t>
            </w:r>
            <w:r w:rsidRPr="000D7B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компьютерный класс</w:t>
            </w:r>
            <w:r w:rsidRPr="000D7B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средства сетевого взаимодействия, поддерживающие оперативный обмен информацией в режиме электронной почты.</w:t>
            </w:r>
          </w:p>
          <w:p w:rsidR="000D7BB5" w:rsidRPr="000D7BB5" w:rsidRDefault="000D7BB5" w:rsidP="000D7BB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B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Активно используется почта для электронного документооборота, сбора и обмена управленческой, статистической информации. Компьютерные технологии стали активно использоваться в административной, учебной, психолого-педагогической деятельности.</w:t>
            </w:r>
            <w:r w:rsidRPr="000D7B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Школа оснащена компьютерной техникой.</w:t>
            </w:r>
          </w:p>
          <w:p w:rsidR="000D7BB5" w:rsidRPr="000D7BB5" w:rsidRDefault="000D7BB5" w:rsidP="000D7BB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B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Сайт является визитной карточкой школы. Основной задачей создания сайта является освещение учебной, воспитательной и экспериментальной работы школы и знаменательных событий в жизни школы. На сайте информация представлена в едином стиле и формате;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Pr="000D7B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формление сайта является строгим и единым на всех подчиненных страницах; содержится множество фотографий касающихся различных направлений деятельности школы, анимационные и графические объекты, имеются ссылки на текстовые документы, компьютерные презентации, Интернет ресурсы; сам сайт открыт для дальнейшего развития.</w:t>
            </w:r>
          </w:p>
          <w:p w:rsidR="000D7BB5" w:rsidRPr="000D7BB5" w:rsidRDefault="000D7BB5" w:rsidP="000D7BB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B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 </w:t>
            </w:r>
          </w:p>
          <w:p w:rsidR="000D7BB5" w:rsidRPr="000D7BB5" w:rsidRDefault="000D7BB5" w:rsidP="000D7BB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BB5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  <w:t>Ограничение доступа учащихся к Интернет-ресурсам нежелательного содержания с помощью системы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0D7BB5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  <w:t>контент-фильтрации</w:t>
            </w:r>
          </w:p>
          <w:p w:rsidR="000D7BB5" w:rsidRPr="000D7BB5" w:rsidRDefault="000D7BB5" w:rsidP="000D7BB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B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0D7BB5" w:rsidRPr="000D7BB5" w:rsidRDefault="000D7BB5" w:rsidP="000D7BB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B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Нормативно-правовая база СКФ (системы контент-фильтрации)</w:t>
            </w:r>
            <w:bookmarkStart w:id="0" w:name="_GoBack"/>
            <w:bookmarkEnd w:id="0"/>
          </w:p>
          <w:p w:rsidR="000D7BB5" w:rsidRPr="000D7BB5" w:rsidRDefault="000D7BB5" w:rsidP="000D7BB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B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 </w:t>
            </w:r>
            <w:hyperlink r:id="rId6" w:tgtFrame="_blank" w:history="1">
              <w:r w:rsidRPr="000D7BB5">
                <w:rPr>
                  <w:rFonts w:ascii="Verdana" w:eastAsia="Times New Roman" w:hAnsi="Verdana" w:cs="Times New Roman"/>
                  <w:b/>
                  <w:bCs/>
                  <w:color w:val="CFA668"/>
                  <w:sz w:val="20"/>
                  <w:szCs w:val="20"/>
                  <w:u w:val="single"/>
                  <w:lang w:eastAsia="ru-RU"/>
                </w:rPr>
                <w:t>ПИСЬМО от 10 ноября 2006 г. N АС-1299/03</w:t>
              </w:r>
              <w:proofErr w:type="gramStart"/>
              <w:r w:rsidRPr="000D7BB5">
                <w:rPr>
                  <w:rFonts w:ascii="Verdana" w:eastAsia="Times New Roman" w:hAnsi="Verdana" w:cs="Times New Roman"/>
                  <w:b/>
                  <w:bCs/>
                  <w:color w:val="CFA668"/>
                  <w:sz w:val="20"/>
                  <w:szCs w:val="20"/>
                  <w:u w:val="single"/>
                  <w:lang w:eastAsia="ru-RU"/>
                </w:rPr>
                <w:t> О</w:t>
              </w:r>
              <w:proofErr w:type="gramEnd"/>
              <w:r w:rsidRPr="000D7BB5">
                <w:rPr>
                  <w:rFonts w:ascii="Verdana" w:eastAsia="Times New Roman" w:hAnsi="Verdana" w:cs="Times New Roman"/>
                  <w:b/>
                  <w:bCs/>
                  <w:color w:val="CFA668"/>
                  <w:sz w:val="20"/>
                  <w:szCs w:val="20"/>
                  <w:u w:val="single"/>
                  <w:lang w:eastAsia="ru-RU"/>
                </w:rPr>
                <w:t xml:space="preserve"> РЕАЛИЗАЦИИ КОНТЕНТНОЙ ФИЛЬТРАЦИИ ДОСТУПА ОБРАЗОВАТЕЛЬНЫХ УЧРЕЖДЕНИЙ, ПОДКЛЮЧАЕМЫХ К СЕТИ ИНТЕРНЕТ В РАМКАХ ПРИОРИТЕТНОГО НАЦИОНАЛЬНОГО ПРОЕКТА "ОБРАЗОВАНИЕ"</w:t>
              </w:r>
            </w:hyperlink>
          </w:p>
          <w:p w:rsidR="000D7BB5" w:rsidRPr="000D7BB5" w:rsidRDefault="000D7BB5" w:rsidP="000D7BB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B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 </w:t>
            </w:r>
            <w:hyperlink r:id="rId7" w:tgtFrame="_blank" w:history="1">
              <w:r w:rsidRPr="000D7BB5">
                <w:rPr>
                  <w:rFonts w:ascii="Verdana" w:eastAsia="Times New Roman" w:hAnsi="Verdana" w:cs="Times New Roman"/>
                  <w:b/>
                  <w:bCs/>
                  <w:color w:val="B35242"/>
                  <w:sz w:val="20"/>
                  <w:szCs w:val="20"/>
                  <w:u w:val="single"/>
                  <w:lang w:eastAsia="ru-RU"/>
                </w:rPr>
                <w:t>ПИСЬМО МИНОБРНАУКИ РФ ОТ 19.03.2007 N АС-283/03</w:t>
              </w:r>
              <w:proofErr w:type="gramStart"/>
              <w:r w:rsidRPr="000D7BB5">
                <w:rPr>
                  <w:rFonts w:ascii="Verdana" w:eastAsia="Times New Roman" w:hAnsi="Verdana" w:cs="Times New Roman"/>
                  <w:b/>
                  <w:bCs/>
                  <w:color w:val="B35242"/>
                  <w:sz w:val="20"/>
                  <w:szCs w:val="20"/>
                  <w:u w:val="single"/>
                  <w:lang w:eastAsia="ru-RU"/>
                </w:rPr>
                <w:t xml:space="preserve"> О</w:t>
              </w:r>
              <w:proofErr w:type="gramEnd"/>
              <w:r w:rsidRPr="000D7BB5">
                <w:rPr>
                  <w:rFonts w:ascii="Verdana" w:eastAsia="Times New Roman" w:hAnsi="Verdana" w:cs="Times New Roman"/>
                  <w:b/>
                  <w:bCs/>
                  <w:color w:val="B35242"/>
                  <w:sz w:val="20"/>
                  <w:szCs w:val="20"/>
                  <w:u w:val="single"/>
                  <w:lang w:eastAsia="ru-RU"/>
                </w:rPr>
                <w:t xml:space="preserve"> РАССЫЛКЕ МЕТОДИЧЕСКИХ И СПРАВОЧНЫХ МАТЕРИАЛОВ</w:t>
              </w:r>
            </w:hyperlink>
          </w:p>
          <w:p w:rsidR="000D7BB5" w:rsidRPr="000D7BB5" w:rsidRDefault="000D7BB5" w:rsidP="000D7BB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B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 </w:t>
            </w:r>
            <w:hyperlink r:id="rId8" w:tgtFrame="_blank" w:history="1">
              <w:r w:rsidRPr="000D7BB5">
                <w:rPr>
                  <w:rFonts w:ascii="Verdana" w:eastAsia="Times New Roman" w:hAnsi="Verdana" w:cs="Times New Roman"/>
                  <w:b/>
                  <w:bCs/>
                  <w:color w:val="B35242"/>
                  <w:sz w:val="20"/>
                  <w:szCs w:val="20"/>
                  <w:u w:val="single"/>
                  <w:lang w:eastAsia="ru-RU"/>
                </w:rPr>
                <w:t>Федеральный закон от 29.12.2010 №436-ФЗ (ред. от 02.07.2013) "О защите детей от информации, причиняющей вред их здоровью и развитию" </w:t>
              </w:r>
            </w:hyperlink>
          </w:p>
          <w:p w:rsidR="000D7BB5" w:rsidRPr="000D7BB5" w:rsidRDefault="000D7BB5" w:rsidP="000D7BB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hyperlink r:id="rId9" w:tgtFrame="_blank" w:history="1">
              <w:r w:rsidRPr="000D7BB5">
                <w:rPr>
                  <w:rFonts w:ascii="Arial" w:eastAsia="Times New Roman" w:hAnsi="Arial" w:cs="Arial"/>
                  <w:b/>
                  <w:bCs/>
                  <w:color w:val="B35242"/>
                  <w:sz w:val="20"/>
                  <w:szCs w:val="20"/>
                  <w:u w:val="single"/>
                  <w:lang w:eastAsia="ru-RU"/>
                </w:rPr>
                <w:t xml:space="preserve">Правила подключения ОУ к единой системе контент-фильтрации доступа к сети Интернет, реализованной </w:t>
              </w:r>
              <w:proofErr w:type="spellStart"/>
              <w:r w:rsidRPr="000D7BB5">
                <w:rPr>
                  <w:rFonts w:ascii="Arial" w:eastAsia="Times New Roman" w:hAnsi="Arial" w:cs="Arial"/>
                  <w:b/>
                  <w:bCs/>
                  <w:color w:val="B35242"/>
                  <w:sz w:val="20"/>
                  <w:szCs w:val="20"/>
                  <w:u w:val="single"/>
                  <w:lang w:eastAsia="ru-RU"/>
                </w:rPr>
                <w:t>МОиН</w:t>
              </w:r>
              <w:proofErr w:type="spellEnd"/>
              <w:r w:rsidRPr="000D7BB5">
                <w:rPr>
                  <w:rFonts w:ascii="Arial" w:eastAsia="Times New Roman" w:hAnsi="Arial" w:cs="Arial"/>
                  <w:b/>
                  <w:bCs/>
                  <w:color w:val="B35242"/>
                  <w:sz w:val="20"/>
                  <w:szCs w:val="20"/>
                  <w:u w:val="single"/>
                  <w:lang w:eastAsia="ru-RU"/>
                </w:rPr>
                <w:t xml:space="preserve"> РФ</w:t>
              </w:r>
            </w:hyperlink>
          </w:p>
          <w:p w:rsidR="000D7BB5" w:rsidRPr="000D7BB5" w:rsidRDefault="000D7BB5" w:rsidP="000D7BB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</w:t>
            </w:r>
            <w:hyperlink r:id="rId10" w:tgtFrame="_blank" w:history="1">
              <w:r w:rsidRPr="000D7BB5">
                <w:rPr>
                  <w:rFonts w:ascii="Arial" w:eastAsia="Times New Roman" w:hAnsi="Arial" w:cs="Arial"/>
                  <w:b/>
                  <w:bCs/>
                  <w:color w:val="B35242"/>
                  <w:sz w:val="20"/>
                  <w:szCs w:val="20"/>
                  <w:u w:val="single"/>
                  <w:lang w:eastAsia="ru-RU"/>
                </w:rPr>
                <w:t xml:space="preserve">письмо </w:t>
              </w:r>
              <w:proofErr w:type="spellStart"/>
              <w:r w:rsidRPr="000D7BB5">
                <w:rPr>
                  <w:rFonts w:ascii="Arial" w:eastAsia="Times New Roman" w:hAnsi="Arial" w:cs="Arial"/>
                  <w:b/>
                  <w:bCs/>
                  <w:color w:val="B35242"/>
                  <w:sz w:val="20"/>
                  <w:szCs w:val="20"/>
                  <w:u w:val="single"/>
                  <w:lang w:eastAsia="ru-RU"/>
                </w:rPr>
                <w:t>МОиН</w:t>
              </w:r>
              <w:proofErr w:type="spellEnd"/>
              <w:r w:rsidRPr="000D7BB5">
                <w:rPr>
                  <w:rFonts w:ascii="Arial" w:eastAsia="Times New Roman" w:hAnsi="Arial" w:cs="Arial"/>
                  <w:b/>
                  <w:bCs/>
                  <w:color w:val="B35242"/>
                  <w:sz w:val="20"/>
                  <w:szCs w:val="20"/>
                  <w:u w:val="single"/>
                  <w:lang w:eastAsia="ru-RU"/>
                </w:rPr>
                <w:t xml:space="preserve"> РФ от 28.09.2011 №АП-1057/07 "О правилах подключения ОУ к единой системе контент-фильтрации доступа сети Интернет"</w:t>
              </w:r>
            </w:hyperlink>
          </w:p>
          <w:p w:rsidR="000D7BB5" w:rsidRPr="000D7BB5" w:rsidRDefault="000D7BB5" w:rsidP="000D7BB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</w:t>
            </w:r>
            <w:hyperlink r:id="rId11" w:tgtFrame="_blank" w:history="1">
              <w:r w:rsidRPr="000D7BB5">
                <w:rPr>
                  <w:rFonts w:ascii="Arial" w:eastAsia="Times New Roman" w:hAnsi="Arial" w:cs="Arial"/>
                  <w:b/>
                  <w:bCs/>
                  <w:color w:val="B35242"/>
                  <w:sz w:val="20"/>
                  <w:szCs w:val="20"/>
                  <w:u w:val="single"/>
                  <w:lang w:eastAsia="ru-RU"/>
                </w:rPr>
                <w:t>  </w:t>
              </w:r>
            </w:hyperlink>
            <w:hyperlink r:id="rId12" w:tgtFrame="_blank" w:history="1">
              <w:r w:rsidRPr="000D7BB5">
                <w:rPr>
                  <w:rFonts w:ascii="Verdana" w:eastAsia="Times New Roman" w:hAnsi="Verdana" w:cs="Times New Roman"/>
                  <w:b/>
                  <w:bCs/>
                  <w:color w:val="B35242"/>
                  <w:sz w:val="20"/>
                  <w:szCs w:val="20"/>
                  <w:u w:val="single"/>
                  <w:lang w:eastAsia="ru-RU"/>
                </w:rPr>
                <w:t>Федеральный закон Российской Федерации от 28 июля 2012 г. N 139-ФЗ</w:t>
              </w:r>
            </w:hyperlink>
          </w:p>
          <w:p w:rsidR="000D7BB5" w:rsidRPr="000D7BB5" w:rsidRDefault="000D7BB5" w:rsidP="000D7BB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3" w:tgtFrame="_blank" w:history="1">
              <w:r w:rsidRPr="000D7BB5">
                <w:rPr>
                  <w:rFonts w:ascii="Verdana" w:eastAsia="Times New Roman" w:hAnsi="Verdana" w:cs="Times New Roman"/>
                  <w:b/>
                  <w:bCs/>
                  <w:color w:val="B35242"/>
                  <w:sz w:val="20"/>
                  <w:szCs w:val="20"/>
                  <w:u w:val="single"/>
                  <w:lang w:eastAsia="ru-RU"/>
                </w:rPr>
                <w:t>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</w:t>
              </w:r>
            </w:hyperlink>
          </w:p>
          <w:p w:rsidR="000D7BB5" w:rsidRPr="000D7BB5" w:rsidRDefault="000D7BB5" w:rsidP="000D7BB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B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hyperlink r:id="rId14" w:tgtFrame="_blank" w:history="1">
              <w:r w:rsidRPr="000D7BB5">
                <w:rPr>
                  <w:rFonts w:ascii="Verdana" w:eastAsia="Times New Roman" w:hAnsi="Verdana" w:cs="Times New Roman"/>
                  <w:b/>
                  <w:bCs/>
                  <w:color w:val="B35242"/>
                  <w:sz w:val="20"/>
                  <w:szCs w:val="20"/>
                  <w:u w:val="single"/>
                  <w:lang w:eastAsia="ru-RU"/>
                </w:rPr>
                <w:t>Положение об ответственных лицах за функционирование системы контент-фильтрации (СКФ)</w:t>
              </w:r>
            </w:hyperlink>
          </w:p>
          <w:p w:rsidR="000D7BB5" w:rsidRPr="000D7BB5" w:rsidRDefault="000D7BB5" w:rsidP="000D7BB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B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 </w:t>
            </w:r>
            <w:hyperlink r:id="rId15" w:tgtFrame="_blank" w:history="1">
              <w:r w:rsidRPr="000D7BB5">
                <w:rPr>
                  <w:rFonts w:ascii="Verdana" w:eastAsia="Times New Roman" w:hAnsi="Verdana" w:cs="Times New Roman"/>
                  <w:b/>
                  <w:bCs/>
                  <w:color w:val="B35242"/>
                  <w:sz w:val="20"/>
                  <w:szCs w:val="20"/>
                  <w:u w:val="single"/>
                  <w:lang w:eastAsia="ru-RU"/>
                </w:rPr>
                <w:t>ИНСТРУКТАЖ  "Правила безопасности в сети Интернет"</w:t>
              </w:r>
            </w:hyperlink>
            <w:r w:rsidRPr="000D7B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0D7BB5" w:rsidRPr="000D7BB5" w:rsidRDefault="000D7BB5" w:rsidP="000D7BB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B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7BB5" w:rsidRPr="000D7BB5" w:rsidTr="000D7BB5">
        <w:trPr>
          <w:trHeight w:val="13"/>
          <w:tblCellSpacing w:w="0" w:type="dxa"/>
        </w:trPr>
        <w:tc>
          <w:tcPr>
            <w:tcW w:w="1419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0D7BB5" w:rsidRPr="000D7BB5" w:rsidRDefault="000D7BB5" w:rsidP="000D7BB5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717109" w:rsidRPr="000D7BB5" w:rsidRDefault="00717109" w:rsidP="000D7BB5">
      <w:pPr>
        <w:pStyle w:val="a3"/>
        <w:rPr>
          <w:rFonts w:ascii="Times New Roman" w:hAnsi="Times New Roman" w:cs="Times New Roman"/>
          <w:sz w:val="28"/>
        </w:rPr>
      </w:pPr>
    </w:p>
    <w:sectPr w:rsidR="00717109" w:rsidRPr="000D7BB5" w:rsidSect="000D7B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16A33"/>
    <w:multiLevelType w:val="multilevel"/>
    <w:tmpl w:val="CB72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B5"/>
    <w:rsid w:val="000D7BB5"/>
    <w:rsid w:val="0071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B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322s005.edusite.ru/DswMedia/fz-436.doc" TargetMode="External"/><Relationship Id="rId13" Type="http://schemas.openxmlformats.org/officeDocument/2006/relationships/hyperlink" Target="http://74322s005.edusite.ru/DswMedia/federal-nyiyzakonrossiyskoyfederaciiot28iyulya2012g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322s005.edusite.ru/DswMedia/pis-mominobrnaukirfot19marta2007.doc" TargetMode="External"/><Relationship Id="rId12" Type="http://schemas.openxmlformats.org/officeDocument/2006/relationships/hyperlink" Target="http://74322s005.edusite.ru/DswMedia/federal-nyiyzakonrossiyskoyfederaciiot28iyulya2012g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74322s005.edusite.ru/DswMedia/pis-mo10noyabrya2006.doc" TargetMode="External"/><Relationship Id="rId11" Type="http://schemas.openxmlformats.org/officeDocument/2006/relationships/hyperlink" Target="http://74322s005.edusite.ru/DswMedia/federal-nyiyzakonrossiyskoyfederaciiot28iyulya2012g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74322s005.edusite.ru/DswMedia/pravilabezopasnostivsetiinternet.doc" TargetMode="External"/><Relationship Id="rId10" Type="http://schemas.openxmlformats.org/officeDocument/2006/relationships/hyperlink" Target="http://74322s005.edusite.ru/DswMedia/opravilaxpodklyucheniya28sentyabrya2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4322s005.edusite.ru/DswMedia/pravila11maya2011.pdf" TargetMode="External"/><Relationship Id="rId14" Type="http://schemas.openxmlformats.org/officeDocument/2006/relationships/hyperlink" Target="http://74322s005.edusite.ru/DswMedia/polojenieshkol-noe---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Медведева</dc:creator>
  <cp:lastModifiedBy>Екатерина Медведева</cp:lastModifiedBy>
  <cp:revision>1</cp:revision>
  <dcterms:created xsi:type="dcterms:W3CDTF">2016-05-15T17:34:00Z</dcterms:created>
  <dcterms:modified xsi:type="dcterms:W3CDTF">2016-05-15T17:40:00Z</dcterms:modified>
</cp:coreProperties>
</file>